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EC3DE" w14:textId="41929F27" w:rsidR="009D63D6" w:rsidRDefault="004D7770">
      <w:r>
        <w:rPr>
          <w:noProof/>
        </w:rPr>
        <w:drawing>
          <wp:inline distT="0" distB="0" distL="0" distR="0" wp14:anchorId="568FECA7" wp14:editId="35B186CD">
            <wp:extent cx="3419475" cy="2564606"/>
            <wp:effectExtent l="0" t="0" r="0" b="7620"/>
            <wp:docPr id="44266955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409" cy="2568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3578">
        <w:tab/>
      </w:r>
      <w:r w:rsidR="006E3578">
        <w:tab/>
      </w:r>
      <w:r w:rsidR="006E3578">
        <w:tab/>
      </w:r>
      <w:r w:rsidR="006E3578">
        <w:tab/>
      </w:r>
      <w:r w:rsidR="006E3578">
        <w:tab/>
      </w:r>
      <w:r w:rsidR="006E3578">
        <w:tab/>
      </w:r>
      <w:r w:rsidR="006E3578">
        <w:tab/>
      </w:r>
      <w:r w:rsidR="006E3578">
        <w:tab/>
      </w:r>
      <w:r w:rsidR="006E3578">
        <w:tab/>
      </w:r>
    </w:p>
    <w:p w14:paraId="3977FF4B" w14:textId="4078C225" w:rsidR="006E3578" w:rsidRDefault="004D7770">
      <w:r>
        <w:rPr>
          <w:noProof/>
          <w:sz w:val="56"/>
          <w:szCs w:val="56"/>
          <w:lang w:val="en-GB"/>
        </w:rPr>
        <w:drawing>
          <wp:inline distT="0" distB="0" distL="0" distR="0" wp14:anchorId="1DE4D35B" wp14:editId="75FE3E86">
            <wp:extent cx="3086100" cy="2314575"/>
            <wp:effectExtent l="0" t="0" r="0" b="9525"/>
            <wp:docPr id="1364758066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4CE9D98" wp14:editId="2494A803">
            <wp:extent cx="3095625" cy="4124325"/>
            <wp:effectExtent l="0" t="0" r="9525" b="9525"/>
            <wp:docPr id="482918763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68991" w14:textId="6970FB74" w:rsidR="006E3578" w:rsidRDefault="006E3578"/>
    <w:p w14:paraId="4831C418" w14:textId="77777777" w:rsidR="006E3578" w:rsidRDefault="006E3578"/>
    <w:p w14:paraId="773AB9F8" w14:textId="77777777" w:rsidR="004D7770" w:rsidRDefault="004D7770" w:rsidP="000779DE">
      <w:pPr>
        <w:rPr>
          <w:sz w:val="56"/>
          <w:szCs w:val="56"/>
          <w:lang w:val="en-GB"/>
        </w:rPr>
      </w:pPr>
      <w:r w:rsidRPr="004D7770">
        <w:rPr>
          <w:sz w:val="56"/>
          <w:szCs w:val="56"/>
          <w:lang w:val="en-GB"/>
        </w:rPr>
        <w:t>UI-S1-HNV</w:t>
      </w:r>
    </w:p>
    <w:p w14:paraId="2AFAF2A1" w14:textId="3D745650" w:rsidR="000779DE" w:rsidRPr="000779DE" w:rsidRDefault="004D7770" w:rsidP="000779DE">
      <w:pPr>
        <w:rPr>
          <w:sz w:val="56"/>
          <w:szCs w:val="56"/>
          <w:lang w:val="en-GB"/>
        </w:rPr>
      </w:pPr>
      <w:r>
        <w:rPr>
          <w:sz w:val="56"/>
          <w:szCs w:val="56"/>
          <w:lang w:val="en-GB"/>
        </w:rPr>
        <w:t>König</w:t>
      </w:r>
    </w:p>
    <w:p w14:paraId="2FAFFA69" w14:textId="29D9FE3B" w:rsidR="00270B44" w:rsidRPr="000779DE" w:rsidRDefault="00270B44" w:rsidP="00270B44">
      <w:pPr>
        <w:rPr>
          <w:sz w:val="56"/>
          <w:szCs w:val="56"/>
          <w:lang w:val="en-GB"/>
        </w:rPr>
      </w:pPr>
    </w:p>
    <w:p w14:paraId="06641C82" w14:textId="77777777" w:rsidR="00270B44" w:rsidRPr="000779DE" w:rsidRDefault="00270B44">
      <w:pPr>
        <w:rPr>
          <w:sz w:val="56"/>
          <w:szCs w:val="56"/>
          <w:lang w:val="en-GB"/>
        </w:rPr>
      </w:pPr>
    </w:p>
    <w:p w14:paraId="4A052C8F" w14:textId="436BA7B1" w:rsidR="008C570A" w:rsidRPr="000779DE" w:rsidRDefault="008C570A">
      <w:pPr>
        <w:rPr>
          <w:sz w:val="56"/>
          <w:szCs w:val="56"/>
          <w:lang w:val="en-GB"/>
        </w:rPr>
      </w:pPr>
    </w:p>
    <w:p w14:paraId="5F799A8E" w14:textId="1403FF24" w:rsidR="008C570A" w:rsidRPr="000779DE" w:rsidRDefault="008C570A">
      <w:pPr>
        <w:rPr>
          <w:sz w:val="56"/>
          <w:szCs w:val="56"/>
          <w:lang w:val="en-GB"/>
        </w:rPr>
      </w:pPr>
    </w:p>
    <w:p w14:paraId="29D2E0F5" w14:textId="77777777" w:rsidR="004D7770" w:rsidRDefault="004D7770">
      <w:pPr>
        <w:rPr>
          <w:sz w:val="56"/>
          <w:szCs w:val="56"/>
          <w:lang w:val="en-GB"/>
        </w:rPr>
      </w:pPr>
      <w:r w:rsidRPr="004D7770">
        <w:rPr>
          <w:sz w:val="56"/>
          <w:szCs w:val="56"/>
          <w:lang w:val="en-GB"/>
        </w:rPr>
        <w:t xml:space="preserve">UI-S1-DSK </w:t>
      </w:r>
    </w:p>
    <w:p w14:paraId="7E6C7902" w14:textId="7303022F" w:rsidR="008C570A" w:rsidRDefault="004D7770">
      <w:pPr>
        <w:rPr>
          <w:sz w:val="56"/>
          <w:szCs w:val="56"/>
          <w:lang w:val="en-GB"/>
        </w:rPr>
      </w:pPr>
      <w:r>
        <w:rPr>
          <w:sz w:val="56"/>
          <w:szCs w:val="56"/>
          <w:lang w:val="en-GB"/>
        </w:rPr>
        <w:t>Villing</w:t>
      </w:r>
    </w:p>
    <w:p w14:paraId="6A96977A" w14:textId="77777777" w:rsidR="004D7770" w:rsidRDefault="004D7770">
      <w:pPr>
        <w:rPr>
          <w:sz w:val="56"/>
          <w:szCs w:val="56"/>
          <w:lang w:val="en-GB"/>
        </w:rPr>
      </w:pPr>
    </w:p>
    <w:p w14:paraId="1F2DD124" w14:textId="77777777" w:rsidR="004D7770" w:rsidRDefault="004D7770">
      <w:pPr>
        <w:rPr>
          <w:sz w:val="56"/>
          <w:szCs w:val="56"/>
          <w:lang w:val="en-GB"/>
        </w:rPr>
      </w:pPr>
    </w:p>
    <w:p w14:paraId="5FFAAE31" w14:textId="43B7DCEF" w:rsidR="004D7770" w:rsidRDefault="004D7770">
      <w:pPr>
        <w:rPr>
          <w:sz w:val="56"/>
          <w:szCs w:val="56"/>
          <w:lang w:val="en-GB"/>
        </w:rPr>
      </w:pPr>
      <w:r w:rsidRPr="004D7770">
        <w:rPr>
          <w:sz w:val="56"/>
          <w:szCs w:val="56"/>
          <w:lang w:val="en-GB"/>
        </w:rPr>
        <w:t>UI-S1-KS2</w:t>
      </w:r>
    </w:p>
    <w:p w14:paraId="4CECD579" w14:textId="3B7F7ABE" w:rsidR="004D7770" w:rsidRPr="009D63D6" w:rsidRDefault="004D7770">
      <w:pPr>
        <w:rPr>
          <w:sz w:val="56"/>
          <w:szCs w:val="56"/>
          <w:lang w:val="en-GB"/>
        </w:rPr>
      </w:pPr>
      <w:r>
        <w:rPr>
          <w:sz w:val="56"/>
          <w:szCs w:val="56"/>
          <w:lang w:val="en-GB"/>
        </w:rPr>
        <w:t>König</w:t>
      </w:r>
    </w:p>
    <w:sectPr w:rsidR="004D7770" w:rsidRPr="009D63D6" w:rsidSect="008C570A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578"/>
    <w:rsid w:val="000779DE"/>
    <w:rsid w:val="00270B44"/>
    <w:rsid w:val="004D7770"/>
    <w:rsid w:val="005C080D"/>
    <w:rsid w:val="006E3578"/>
    <w:rsid w:val="00830E84"/>
    <w:rsid w:val="008C570A"/>
    <w:rsid w:val="009D63D6"/>
    <w:rsid w:val="00BD3971"/>
    <w:rsid w:val="00DC7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8BF19"/>
  <w15:chartTrackingRefBased/>
  <w15:docId w15:val="{981B803D-3B52-4650-81FF-2D98E389D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779DE"/>
  </w:style>
  <w:style w:type="paragraph" w:styleId="berschrift1">
    <w:name w:val="heading 1"/>
    <w:basedOn w:val="Standard"/>
    <w:next w:val="Standard"/>
    <w:link w:val="berschrift1Zchn"/>
    <w:uiPriority w:val="9"/>
    <w:qFormat/>
    <w:rsid w:val="006E35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E35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E35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E35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E35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E35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E35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E35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E35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E35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E35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E35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E3578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E3578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E357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E357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E357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E357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E35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E35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E35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E35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E35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E357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E357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E3578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E35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E3578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E357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Dennig</dc:creator>
  <cp:keywords/>
  <dc:description/>
  <cp:lastModifiedBy>Michael Dennig</cp:lastModifiedBy>
  <cp:revision>2</cp:revision>
  <cp:lastPrinted>2025-12-15T09:05:00Z</cp:lastPrinted>
  <dcterms:created xsi:type="dcterms:W3CDTF">2025-12-15T09:11:00Z</dcterms:created>
  <dcterms:modified xsi:type="dcterms:W3CDTF">2025-12-15T09:11:00Z</dcterms:modified>
</cp:coreProperties>
</file>